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038" w:rsidRPr="00701038" w:rsidRDefault="00701038" w:rsidP="00701038">
      <w:pPr>
        <w:jc w:val="center"/>
        <w:rPr>
          <w:rFonts w:ascii="Arial" w:hAnsi="Arial"/>
          <w:sz w:val="32"/>
        </w:rPr>
      </w:pPr>
      <w:r w:rsidRPr="00701038">
        <w:rPr>
          <w:rFonts w:ascii="Arial" w:hAnsi="Arial"/>
          <w:sz w:val="32"/>
        </w:rPr>
        <w:t>RÉSEAU DE RECHERCHES FONDÉES SUR LES PRATIQUES PSYCHOTHÉRAPIQUES</w:t>
      </w:r>
    </w:p>
    <w:p w:rsidR="00701038" w:rsidRDefault="00701038" w:rsidP="00701038">
      <w:pPr>
        <w:widowControl w:val="0"/>
        <w:autoSpaceDE w:val="0"/>
        <w:autoSpaceDN w:val="0"/>
        <w:adjustRightInd w:val="0"/>
        <w:spacing w:after="0"/>
        <w:rPr>
          <w:rFonts w:ascii="Helvetica" w:hAnsi="Helvetica" w:cs="Helvetica"/>
          <w:i/>
          <w:iCs/>
        </w:rPr>
      </w:pPr>
    </w:p>
    <w:p w:rsidR="00701038" w:rsidRDefault="00701038" w:rsidP="00701038">
      <w:pPr>
        <w:widowControl w:val="0"/>
        <w:autoSpaceDE w:val="0"/>
        <w:autoSpaceDN w:val="0"/>
        <w:adjustRightInd w:val="0"/>
        <w:spacing w:after="0"/>
        <w:rPr>
          <w:rFonts w:ascii="Helvetica" w:hAnsi="Helvetica" w:cs="Helvetica"/>
          <w:i/>
          <w:iCs/>
        </w:rPr>
      </w:pPr>
    </w:p>
    <w:p w:rsidR="00701038" w:rsidRDefault="00701038" w:rsidP="00701038">
      <w:pPr>
        <w:widowControl w:val="0"/>
        <w:autoSpaceDE w:val="0"/>
        <w:autoSpaceDN w:val="0"/>
        <w:adjustRightInd w:val="0"/>
        <w:spacing w:after="0"/>
        <w:rPr>
          <w:rFonts w:ascii="Helvetica" w:hAnsi="Helvetica" w:cs="Helvetica"/>
          <w:i/>
          <w:iCs/>
        </w:rPr>
      </w:pPr>
    </w:p>
    <w:p w:rsidR="00701038" w:rsidRDefault="00701038" w:rsidP="00701038">
      <w:pPr>
        <w:widowControl w:val="0"/>
        <w:autoSpaceDE w:val="0"/>
        <w:autoSpaceDN w:val="0"/>
        <w:adjustRightInd w:val="0"/>
        <w:spacing w:after="0"/>
        <w:rPr>
          <w:rFonts w:ascii="Helvetica" w:hAnsi="Helvetica" w:cs="Helvetica"/>
          <w:i/>
          <w:iCs/>
        </w:rPr>
      </w:pPr>
      <w:r>
        <w:rPr>
          <w:rFonts w:ascii="Helvetica" w:hAnsi="Helvetica" w:cs="Helvetica"/>
          <w:i/>
          <w:iCs/>
        </w:rPr>
        <w:t>Discussion Journée groupes de pairs Borderline 2 juillet</w:t>
      </w:r>
      <w:r w:rsidR="00BE675E">
        <w:rPr>
          <w:rFonts w:ascii="Helvetica" w:hAnsi="Helvetica" w:cs="Helvetica"/>
          <w:i/>
          <w:iCs/>
        </w:rPr>
        <w:t xml:space="preserve"> 2010</w:t>
      </w:r>
    </w:p>
    <w:p w:rsidR="00701038" w:rsidRDefault="00701038" w:rsidP="00701038">
      <w:pPr>
        <w:widowControl w:val="0"/>
        <w:autoSpaceDE w:val="0"/>
        <w:autoSpaceDN w:val="0"/>
        <w:adjustRightInd w:val="0"/>
        <w:spacing w:after="0"/>
        <w:rPr>
          <w:rFonts w:ascii="Helvetica" w:hAnsi="Helvetica" w:cs="Helvetica"/>
          <w:i/>
          <w:iCs/>
        </w:rPr>
      </w:pPr>
    </w:p>
    <w:p w:rsidR="00BE675E" w:rsidRDefault="00701038" w:rsidP="00701038">
      <w:pPr>
        <w:widowControl w:val="0"/>
        <w:autoSpaceDE w:val="0"/>
        <w:autoSpaceDN w:val="0"/>
        <w:adjustRightInd w:val="0"/>
        <w:spacing w:after="0"/>
        <w:rPr>
          <w:rFonts w:ascii="Helvetica" w:hAnsi="Helvetica" w:cs="Helvetica"/>
          <w:b/>
          <w:bCs/>
        </w:rPr>
      </w:pPr>
      <w:r>
        <w:rPr>
          <w:rFonts w:ascii="Helvetica" w:hAnsi="Helvetica" w:cs="Helvetica"/>
          <w:b/>
          <w:bCs/>
        </w:rPr>
        <w:t>- Sujets et questions que souhaitent aborder les participants</w:t>
      </w:r>
    </w:p>
    <w:p w:rsidR="00266239" w:rsidRDefault="007F662A" w:rsidP="00701038">
      <w:pPr>
        <w:widowControl w:val="0"/>
        <w:autoSpaceDE w:val="0"/>
        <w:autoSpaceDN w:val="0"/>
        <w:adjustRightInd w:val="0"/>
        <w:spacing w:after="0"/>
        <w:rPr>
          <w:rFonts w:ascii="Helvetica" w:hAnsi="Helvetica" w:cs="Helvetica"/>
          <w:bCs/>
        </w:rPr>
      </w:pPr>
      <w:r>
        <w:rPr>
          <w:rFonts w:ascii="Helvetica" w:hAnsi="Helvetica" w:cs="Helvetica"/>
          <w:bCs/>
        </w:rPr>
        <w:t>Comment intégrer de nouveaux cliniciens et nouveaux cas ? Dans le service de D Cohen, les groupes de supervision.</w:t>
      </w:r>
      <w:r w:rsidR="00266239">
        <w:rPr>
          <w:rFonts w:ascii="Helvetica" w:hAnsi="Helvetica" w:cs="Helvetica"/>
          <w:bCs/>
        </w:rPr>
        <w:t xml:space="preserve"> </w:t>
      </w:r>
    </w:p>
    <w:p w:rsidR="00266239" w:rsidRDefault="00266239" w:rsidP="00701038">
      <w:pPr>
        <w:widowControl w:val="0"/>
        <w:autoSpaceDE w:val="0"/>
        <w:autoSpaceDN w:val="0"/>
        <w:adjustRightInd w:val="0"/>
        <w:spacing w:after="0"/>
        <w:rPr>
          <w:rFonts w:ascii="Helvetica" w:hAnsi="Helvetica" w:cs="Helvetica"/>
          <w:bCs/>
        </w:rPr>
      </w:pPr>
      <w:r>
        <w:rPr>
          <w:rFonts w:ascii="Helvetica" w:hAnsi="Helvetica" w:cs="Helvetica"/>
          <w:bCs/>
        </w:rPr>
        <w:t>Groupe Artigala, Pradère, Duniol (refus du patient / médecin l’a fait hospitaliser), Vodovosoff ;</w:t>
      </w:r>
    </w:p>
    <w:p w:rsidR="00266239" w:rsidRDefault="00266239" w:rsidP="00701038">
      <w:pPr>
        <w:widowControl w:val="0"/>
        <w:autoSpaceDE w:val="0"/>
        <w:autoSpaceDN w:val="0"/>
        <w:adjustRightInd w:val="0"/>
        <w:spacing w:after="0"/>
        <w:rPr>
          <w:rFonts w:ascii="Helvetica" w:hAnsi="Helvetica" w:cs="Helvetica"/>
          <w:bCs/>
        </w:rPr>
      </w:pPr>
      <w:r>
        <w:rPr>
          <w:rFonts w:ascii="Helvetica" w:hAnsi="Helvetica" w:cs="Helvetica"/>
          <w:bCs/>
        </w:rPr>
        <w:t>Hôpital : effet gravité : conduites auto – hétéro agressives, dimension impulsivité.</w:t>
      </w:r>
    </w:p>
    <w:p w:rsidR="00266239" w:rsidRDefault="00266239" w:rsidP="00701038">
      <w:pPr>
        <w:widowControl w:val="0"/>
        <w:autoSpaceDE w:val="0"/>
        <w:autoSpaceDN w:val="0"/>
        <w:adjustRightInd w:val="0"/>
        <w:spacing w:after="0"/>
        <w:rPr>
          <w:rFonts w:ascii="Helvetica" w:hAnsi="Helvetica" w:cs="Helvetica"/>
          <w:bCs/>
        </w:rPr>
      </w:pPr>
      <w:r>
        <w:rPr>
          <w:rFonts w:ascii="Helvetica" w:hAnsi="Helvetica" w:cs="Helvetica"/>
          <w:bCs/>
        </w:rPr>
        <w:t>Voir Besançon S Nezlof, Bizouard</w:t>
      </w:r>
    </w:p>
    <w:p w:rsidR="00266239" w:rsidRDefault="00266239" w:rsidP="00701038">
      <w:pPr>
        <w:widowControl w:val="0"/>
        <w:autoSpaceDE w:val="0"/>
        <w:autoSpaceDN w:val="0"/>
        <w:adjustRightInd w:val="0"/>
        <w:spacing w:after="0"/>
        <w:rPr>
          <w:rFonts w:ascii="Helvetica" w:hAnsi="Helvetica" w:cs="Helvetica"/>
          <w:bCs/>
        </w:rPr>
      </w:pPr>
      <w:r>
        <w:rPr>
          <w:rFonts w:ascii="Helvetica" w:hAnsi="Helvetica" w:cs="Helvetica"/>
          <w:bCs/>
        </w:rPr>
        <w:t>En Suisse ( ?)</w:t>
      </w:r>
    </w:p>
    <w:p w:rsidR="00266239" w:rsidRDefault="00266239" w:rsidP="00701038">
      <w:pPr>
        <w:widowControl w:val="0"/>
        <w:autoSpaceDE w:val="0"/>
        <w:autoSpaceDN w:val="0"/>
        <w:adjustRightInd w:val="0"/>
        <w:spacing w:after="0"/>
        <w:rPr>
          <w:rFonts w:ascii="Helvetica" w:hAnsi="Helvetica" w:cs="Helvetica"/>
          <w:bCs/>
        </w:rPr>
      </w:pPr>
      <w:r>
        <w:rPr>
          <w:rFonts w:ascii="Helvetica" w:hAnsi="Helvetica" w:cs="Helvetica"/>
          <w:bCs/>
        </w:rPr>
        <w:t>Speranza / Isserlis (Versailles) leur demander le nom de psychologues à approcher</w:t>
      </w:r>
    </w:p>
    <w:p w:rsidR="00266239" w:rsidRDefault="00266239" w:rsidP="00701038">
      <w:pPr>
        <w:widowControl w:val="0"/>
        <w:autoSpaceDE w:val="0"/>
        <w:autoSpaceDN w:val="0"/>
        <w:adjustRightInd w:val="0"/>
        <w:spacing w:after="0"/>
        <w:rPr>
          <w:rFonts w:ascii="Helvetica" w:hAnsi="Helvetica" w:cs="Helvetica"/>
          <w:bCs/>
        </w:rPr>
      </w:pPr>
      <w:r>
        <w:rPr>
          <w:rFonts w:ascii="Helvetica" w:hAnsi="Helvetica" w:cs="Helvetica"/>
          <w:bCs/>
        </w:rPr>
        <w:t>Belges</w:t>
      </w:r>
    </w:p>
    <w:p w:rsidR="00266239" w:rsidRDefault="00266239" w:rsidP="00701038">
      <w:pPr>
        <w:widowControl w:val="0"/>
        <w:autoSpaceDE w:val="0"/>
        <w:autoSpaceDN w:val="0"/>
        <w:adjustRightInd w:val="0"/>
        <w:spacing w:after="0"/>
        <w:rPr>
          <w:rFonts w:ascii="Helvetica" w:hAnsi="Helvetica" w:cs="Helvetica"/>
          <w:bCs/>
        </w:rPr>
      </w:pPr>
    </w:p>
    <w:p w:rsidR="007F662A" w:rsidRDefault="00266239" w:rsidP="00701038">
      <w:pPr>
        <w:widowControl w:val="0"/>
        <w:autoSpaceDE w:val="0"/>
        <w:autoSpaceDN w:val="0"/>
        <w:adjustRightInd w:val="0"/>
        <w:spacing w:after="0"/>
        <w:rPr>
          <w:rFonts w:ascii="Helvetica" w:hAnsi="Helvetica" w:cs="Helvetica"/>
          <w:bCs/>
        </w:rPr>
      </w:pPr>
      <w:r>
        <w:rPr>
          <w:rFonts w:ascii="Helvetica" w:hAnsi="Helvetica" w:cs="Helvetica"/>
          <w:bCs/>
        </w:rPr>
        <w:t>Pour les financements, voir association Robert Debré.</w:t>
      </w:r>
    </w:p>
    <w:p w:rsidR="007F662A" w:rsidRDefault="007F662A" w:rsidP="00701038">
      <w:pPr>
        <w:widowControl w:val="0"/>
        <w:autoSpaceDE w:val="0"/>
        <w:autoSpaceDN w:val="0"/>
        <w:adjustRightInd w:val="0"/>
        <w:spacing w:after="0"/>
        <w:rPr>
          <w:rFonts w:ascii="Helvetica" w:hAnsi="Helvetica" w:cs="Helvetica"/>
          <w:bCs/>
        </w:rPr>
      </w:pPr>
    </w:p>
    <w:p w:rsidR="00701038" w:rsidRPr="00BE675E" w:rsidRDefault="007F662A" w:rsidP="00701038">
      <w:pPr>
        <w:widowControl w:val="0"/>
        <w:autoSpaceDE w:val="0"/>
        <w:autoSpaceDN w:val="0"/>
        <w:adjustRightInd w:val="0"/>
        <w:spacing w:after="0"/>
        <w:rPr>
          <w:rFonts w:ascii="Helvetica" w:hAnsi="Helvetica" w:cs="Helvetica"/>
        </w:rPr>
      </w:pPr>
      <w:r>
        <w:rPr>
          <w:rFonts w:ascii="Helvetica" w:hAnsi="Helvetica" w:cs="Helvetica"/>
          <w:bCs/>
        </w:rPr>
        <w:t>Distinction supervision (sénior-junior, présentation d’un cas ou d’une situation / intervision (praticiens-praticiens, discussion à partir des données d’un cas déterminé)</w:t>
      </w:r>
    </w:p>
    <w:p w:rsidR="00701038" w:rsidRDefault="00701038" w:rsidP="00701038">
      <w:pPr>
        <w:widowControl w:val="0"/>
        <w:autoSpaceDE w:val="0"/>
        <w:autoSpaceDN w:val="0"/>
        <w:adjustRightInd w:val="0"/>
        <w:spacing w:after="0"/>
        <w:rPr>
          <w:rFonts w:ascii="Helvetica" w:hAnsi="Helvetica" w:cs="Helvetica"/>
        </w:rPr>
      </w:pPr>
    </w:p>
    <w:p w:rsidR="00701038" w:rsidRDefault="00701038" w:rsidP="00701038">
      <w:pPr>
        <w:widowControl w:val="0"/>
        <w:autoSpaceDE w:val="0"/>
        <w:autoSpaceDN w:val="0"/>
        <w:adjustRightInd w:val="0"/>
        <w:spacing w:after="0"/>
        <w:rPr>
          <w:rFonts w:ascii="Helvetica" w:hAnsi="Helvetica" w:cs="Helvetica"/>
        </w:rPr>
      </w:pPr>
      <w:r>
        <w:rPr>
          <w:rFonts w:ascii="Helvetica" w:hAnsi="Helvetica" w:cs="Helvetica"/>
          <w:b/>
          <w:bCs/>
        </w:rPr>
        <w:t>- Questions relatives aux intra-pairs</w:t>
      </w:r>
    </w:p>
    <w:p w:rsidR="00701038" w:rsidRDefault="00701038" w:rsidP="00701038">
      <w:pPr>
        <w:widowControl w:val="0"/>
        <w:autoSpaceDE w:val="0"/>
        <w:autoSpaceDN w:val="0"/>
        <w:adjustRightInd w:val="0"/>
        <w:spacing w:after="0"/>
        <w:rPr>
          <w:rFonts w:ascii="Helvetica" w:hAnsi="Helvetica" w:cs="Helvetica"/>
        </w:rPr>
      </w:pPr>
      <w:r>
        <w:rPr>
          <w:rFonts w:ascii="Helvetica" w:hAnsi="Helvetica" w:cs="Helvetica"/>
        </w:rPr>
        <w:tab/>
        <w:t>- différences et identités des approches et des cotations, comment cela se gère t-il ?</w:t>
      </w:r>
    </w:p>
    <w:p w:rsidR="00701038" w:rsidRDefault="00701038" w:rsidP="00701038">
      <w:pPr>
        <w:widowControl w:val="0"/>
        <w:autoSpaceDE w:val="0"/>
        <w:autoSpaceDN w:val="0"/>
        <w:adjustRightInd w:val="0"/>
        <w:spacing w:after="0"/>
        <w:rPr>
          <w:rFonts w:ascii="Helvetica" w:hAnsi="Helvetica" w:cs="Helvetica"/>
        </w:rPr>
      </w:pPr>
      <w:r>
        <w:rPr>
          <w:rFonts w:ascii="Helvetica" w:hAnsi="Helvetica" w:cs="Helvetica"/>
        </w:rPr>
        <w:tab/>
        <w:t>- Quelles questions cela génère t-il au niveau méthodologique et cliniques ? par exemple :</w:t>
      </w:r>
    </w:p>
    <w:p w:rsidR="00701038" w:rsidRDefault="00701038" w:rsidP="00701038">
      <w:pPr>
        <w:widowControl w:val="0"/>
        <w:autoSpaceDE w:val="0"/>
        <w:autoSpaceDN w:val="0"/>
        <w:adjustRightInd w:val="0"/>
        <w:spacing w:after="0"/>
        <w:rPr>
          <w:rFonts w:ascii="Helvetica" w:hAnsi="Helvetica" w:cs="Helvetica"/>
        </w:rPr>
      </w:pPr>
      <w:r>
        <w:rPr>
          <w:rFonts w:ascii="Helvetica" w:hAnsi="Helvetica" w:cs="Helvetica"/>
        </w:rPr>
        <w:tab/>
      </w:r>
      <w:r>
        <w:rPr>
          <w:rFonts w:ascii="Helvetica" w:hAnsi="Helvetica" w:cs="Helvetica"/>
        </w:rPr>
        <w:tab/>
        <w:t>* spécificité des adolescents et de leur variabilité</w:t>
      </w:r>
    </w:p>
    <w:p w:rsidR="00701038" w:rsidRDefault="00701038" w:rsidP="00701038">
      <w:pPr>
        <w:widowControl w:val="0"/>
        <w:autoSpaceDE w:val="0"/>
        <w:autoSpaceDN w:val="0"/>
        <w:adjustRightInd w:val="0"/>
        <w:spacing w:after="0"/>
        <w:rPr>
          <w:rFonts w:ascii="Helvetica" w:hAnsi="Helvetica" w:cs="Helvetica"/>
        </w:rPr>
      </w:pPr>
      <w:r>
        <w:rPr>
          <w:rFonts w:ascii="Helvetica" w:hAnsi="Helvetica" w:cs="Helvetica"/>
        </w:rPr>
        <w:tab/>
      </w:r>
      <w:r>
        <w:rPr>
          <w:rFonts w:ascii="Helvetica" w:hAnsi="Helvetica" w:cs="Helvetica"/>
        </w:rPr>
        <w:tab/>
        <w:t>* spécificité des techniques par rapport aux caractères dominant du patient dans la relation</w:t>
      </w:r>
    </w:p>
    <w:p w:rsidR="00701038" w:rsidRDefault="00701038" w:rsidP="00701038">
      <w:pPr>
        <w:widowControl w:val="0"/>
        <w:autoSpaceDE w:val="0"/>
        <w:autoSpaceDN w:val="0"/>
        <w:adjustRightInd w:val="0"/>
        <w:spacing w:after="0"/>
        <w:rPr>
          <w:rFonts w:ascii="Helvetica" w:hAnsi="Helvetica" w:cs="Helvetica"/>
        </w:rPr>
      </w:pPr>
      <w:r>
        <w:rPr>
          <w:rFonts w:ascii="Helvetica" w:hAnsi="Helvetica" w:cs="Helvetica"/>
        </w:rPr>
        <w:tab/>
      </w:r>
      <w:r>
        <w:rPr>
          <w:rFonts w:ascii="Helvetica" w:hAnsi="Helvetica" w:cs="Helvetica"/>
        </w:rPr>
        <w:tab/>
        <w:t>* cotations de la gravité : thérapeute/aux autres cliniciens</w:t>
      </w:r>
    </w:p>
    <w:p w:rsidR="00FA222A" w:rsidRDefault="00701038" w:rsidP="00701038">
      <w:pPr>
        <w:widowControl w:val="0"/>
        <w:autoSpaceDE w:val="0"/>
        <w:autoSpaceDN w:val="0"/>
        <w:adjustRightInd w:val="0"/>
        <w:spacing w:after="0"/>
        <w:rPr>
          <w:rFonts w:ascii="Helvetica" w:hAnsi="Helvetica" w:cs="Helvetica"/>
        </w:rPr>
      </w:pPr>
      <w:r>
        <w:rPr>
          <w:rFonts w:ascii="Helvetica" w:hAnsi="Helvetica" w:cs="Helvetica"/>
        </w:rPr>
        <w:tab/>
      </w:r>
      <w:r>
        <w:rPr>
          <w:rFonts w:ascii="Helvetica" w:hAnsi="Helvetica" w:cs="Helvetica"/>
        </w:rPr>
        <w:tab/>
        <w:t>* instruments, en particulier EFP et ESM</w:t>
      </w:r>
    </w:p>
    <w:p w:rsidR="00FA222A" w:rsidRDefault="00FA222A" w:rsidP="00701038">
      <w:pPr>
        <w:widowControl w:val="0"/>
        <w:autoSpaceDE w:val="0"/>
        <w:autoSpaceDN w:val="0"/>
        <w:adjustRightInd w:val="0"/>
        <w:spacing w:after="0"/>
        <w:rPr>
          <w:rFonts w:ascii="Helvetica" w:hAnsi="Helvetica" w:cs="Helvetica"/>
        </w:rPr>
      </w:pPr>
    </w:p>
    <w:p w:rsidR="005176EE" w:rsidRDefault="00FA222A" w:rsidP="00701038">
      <w:pPr>
        <w:widowControl w:val="0"/>
        <w:autoSpaceDE w:val="0"/>
        <w:autoSpaceDN w:val="0"/>
        <w:adjustRightInd w:val="0"/>
        <w:spacing w:after="0"/>
        <w:rPr>
          <w:rFonts w:ascii="Helvetica" w:hAnsi="Helvetica" w:cs="Helvetica"/>
        </w:rPr>
      </w:pPr>
      <w:r>
        <w:rPr>
          <w:rFonts w:ascii="Helvetica" w:hAnsi="Helvetica" w:cs="Helvetica"/>
        </w:rPr>
        <w:t>Réunions : entre 21h et 23h, in situ Paris. Pas de véritable discussion sur les cotations. Il faudrait une véritable expérience de chacun.</w:t>
      </w:r>
    </w:p>
    <w:p w:rsidR="005176EE" w:rsidRDefault="005176EE" w:rsidP="00701038">
      <w:pPr>
        <w:widowControl w:val="0"/>
        <w:autoSpaceDE w:val="0"/>
        <w:autoSpaceDN w:val="0"/>
        <w:adjustRightInd w:val="0"/>
        <w:spacing w:after="0"/>
        <w:rPr>
          <w:rFonts w:ascii="Helvetica" w:hAnsi="Helvetica" w:cs="Helvetica"/>
        </w:rPr>
      </w:pPr>
      <w:r>
        <w:rPr>
          <w:rFonts w:ascii="Helvetica" w:hAnsi="Helvetica" w:cs="Helvetica"/>
        </w:rPr>
        <w:t xml:space="preserve">Discussion de l’intérêt réciproque des réunions regroupées ou à distance via skype : </w:t>
      </w:r>
    </w:p>
    <w:p w:rsidR="00FA222A" w:rsidRDefault="005176EE" w:rsidP="00701038">
      <w:pPr>
        <w:widowControl w:val="0"/>
        <w:autoSpaceDE w:val="0"/>
        <w:autoSpaceDN w:val="0"/>
        <w:adjustRightInd w:val="0"/>
        <w:spacing w:after="0"/>
        <w:rPr>
          <w:rFonts w:ascii="Helvetica" w:hAnsi="Helvetica" w:cs="Helvetica"/>
        </w:rPr>
      </w:pPr>
      <w:r>
        <w:rPr>
          <w:rFonts w:ascii="Helvetica" w:hAnsi="Helvetica" w:cs="Helvetica"/>
        </w:rPr>
        <w:t xml:space="preserve">Les rencontres sont plus conviviales, permettent de mieux se connaître. Sur Skype, c’est plus pointu. Discussions cliniques très approfondies. Rencontres quand il y a besoin. Cela a pu être </w:t>
      </w:r>
      <w:r w:rsidR="00CF5073">
        <w:rPr>
          <w:rFonts w:ascii="Helvetica" w:hAnsi="Helvetica" w:cs="Helvetica"/>
        </w:rPr>
        <w:t xml:space="preserve"> 3 soirs dans une semaine, 3 fois 3 heures.</w:t>
      </w:r>
    </w:p>
    <w:p w:rsidR="00B3683E" w:rsidRDefault="00FA222A" w:rsidP="00701038">
      <w:pPr>
        <w:widowControl w:val="0"/>
        <w:autoSpaceDE w:val="0"/>
        <w:autoSpaceDN w:val="0"/>
        <w:adjustRightInd w:val="0"/>
        <w:spacing w:after="0"/>
        <w:rPr>
          <w:rFonts w:ascii="Helvetica" w:hAnsi="Helvetica" w:cs="Helvetica"/>
        </w:rPr>
      </w:pPr>
      <w:r>
        <w:rPr>
          <w:rFonts w:ascii="Helvetica" w:hAnsi="Helvetica" w:cs="Helvetica"/>
        </w:rPr>
        <w:t>Problèmes instruments : L’outil le plus compliqué est l’ESM</w:t>
      </w:r>
      <w:r w:rsidR="00B3683E">
        <w:rPr>
          <w:rFonts w:ascii="Helvetica" w:hAnsi="Helvetica" w:cs="Helvetica"/>
        </w:rPr>
        <w:t xml:space="preserve"> pour le adolescents</w:t>
      </w:r>
      <w:r>
        <w:rPr>
          <w:rFonts w:ascii="Helvetica" w:hAnsi="Helvetica" w:cs="Helvetica"/>
        </w:rPr>
        <w:t xml:space="preserve">. </w:t>
      </w:r>
    </w:p>
    <w:p w:rsidR="00B3683E" w:rsidRDefault="00B3683E" w:rsidP="00701038">
      <w:pPr>
        <w:widowControl w:val="0"/>
        <w:autoSpaceDE w:val="0"/>
        <w:autoSpaceDN w:val="0"/>
        <w:adjustRightInd w:val="0"/>
        <w:spacing w:after="0"/>
        <w:rPr>
          <w:rFonts w:ascii="Helvetica" w:hAnsi="Helvetica" w:cs="Helvetica"/>
        </w:rPr>
      </w:pPr>
      <w:r>
        <w:rPr>
          <w:rFonts w:ascii="Helvetica" w:hAnsi="Helvetica" w:cs="Helvetica"/>
        </w:rPr>
        <w:t>Autonomie, gravité des symptômes : prise en compte des autres entretiens dans le cas suivant : au moment de l’entretien la patiente va mieux, mais dans les jours précédents elle a fait des passages à l’acte et avait des voix ; « jette-toi, pousse celui qui est devant toi ». Quand le thérapeute a connaissance d’éléments importants à prendre en compte, ils sont signalés et peuvent être inclus dans la cotation. Estimations relativement proches, avec cependant différence entre cotations du clinicien et celles des autres.</w:t>
      </w:r>
    </w:p>
    <w:p w:rsidR="00CF5073" w:rsidRDefault="00FA222A" w:rsidP="00701038">
      <w:pPr>
        <w:widowControl w:val="0"/>
        <w:autoSpaceDE w:val="0"/>
        <w:autoSpaceDN w:val="0"/>
        <w:adjustRightInd w:val="0"/>
        <w:spacing w:after="0"/>
        <w:rPr>
          <w:rFonts w:ascii="Helvetica" w:hAnsi="Helvetica" w:cs="Helvetica"/>
        </w:rPr>
      </w:pPr>
      <w:r>
        <w:rPr>
          <w:rFonts w:ascii="Helvetica" w:hAnsi="Helvetica" w:cs="Helvetica"/>
        </w:rPr>
        <w:t>Redéfinir les critères de cotation. Construire une vignette à partir des dimensions de l’ESM</w:t>
      </w:r>
      <w:r w:rsidR="00CF5073">
        <w:rPr>
          <w:rFonts w:ascii="Helvetica" w:hAnsi="Helvetica" w:cs="Helvetica"/>
        </w:rPr>
        <w:t>.</w:t>
      </w:r>
    </w:p>
    <w:p w:rsidR="00CF5073" w:rsidRDefault="00CF5073" w:rsidP="00701038">
      <w:pPr>
        <w:widowControl w:val="0"/>
        <w:autoSpaceDE w:val="0"/>
        <w:autoSpaceDN w:val="0"/>
        <w:adjustRightInd w:val="0"/>
        <w:spacing w:after="0"/>
        <w:rPr>
          <w:rFonts w:ascii="Helvetica" w:hAnsi="Helvetica" w:cs="Helvetica"/>
        </w:rPr>
      </w:pPr>
      <w:r>
        <w:rPr>
          <w:rFonts w:ascii="Helvetica" w:hAnsi="Helvetica" w:cs="Helvetica"/>
        </w:rPr>
        <w:t>Dans le cadre de la formulation à 1 an, possibilité de reprendre de façon plus large le fonctionnement (ex, mécanismes de défense)</w:t>
      </w:r>
    </w:p>
    <w:p w:rsidR="00CF5073" w:rsidRDefault="00CF5073" w:rsidP="00701038">
      <w:pPr>
        <w:widowControl w:val="0"/>
        <w:autoSpaceDE w:val="0"/>
        <w:autoSpaceDN w:val="0"/>
        <w:adjustRightInd w:val="0"/>
        <w:spacing w:after="0"/>
        <w:rPr>
          <w:rFonts w:ascii="Helvetica" w:hAnsi="Helvetica" w:cs="Helvetica"/>
        </w:rPr>
      </w:pPr>
      <w:r>
        <w:rPr>
          <w:rFonts w:ascii="Helvetica" w:hAnsi="Helvetica" w:cs="Helvetica"/>
        </w:rPr>
        <w:t>Au niveau de l’EFP, thérapeute plus optimiste que ses pairs, mais globalement il n’y a pas de grande variation.</w:t>
      </w:r>
    </w:p>
    <w:p w:rsidR="00CF5073" w:rsidRDefault="00CF5073" w:rsidP="00701038">
      <w:pPr>
        <w:widowControl w:val="0"/>
        <w:autoSpaceDE w:val="0"/>
        <w:autoSpaceDN w:val="0"/>
        <w:adjustRightInd w:val="0"/>
        <w:spacing w:after="0"/>
        <w:rPr>
          <w:rFonts w:ascii="Helvetica" w:hAnsi="Helvetica" w:cs="Helvetica"/>
        </w:rPr>
      </w:pPr>
      <w:r>
        <w:rPr>
          <w:rFonts w:ascii="Helvetica" w:hAnsi="Helvetica" w:cs="Helvetica"/>
        </w:rPr>
        <w:t>Au niveau du PQS, pas de grande différence.</w:t>
      </w:r>
    </w:p>
    <w:p w:rsidR="00CF5073" w:rsidRDefault="00CF5073" w:rsidP="00701038">
      <w:pPr>
        <w:widowControl w:val="0"/>
        <w:autoSpaceDE w:val="0"/>
        <w:autoSpaceDN w:val="0"/>
        <w:adjustRightInd w:val="0"/>
        <w:spacing w:after="0"/>
        <w:rPr>
          <w:rFonts w:ascii="Helvetica" w:hAnsi="Helvetica" w:cs="Helvetica"/>
        </w:rPr>
      </w:pPr>
      <w:r>
        <w:rPr>
          <w:rFonts w:ascii="Helvetica" w:hAnsi="Helvetica" w:cs="Helvetica"/>
        </w:rPr>
        <w:t>Dans ce qui n’est pas significatif, qu’est-ce qui est le plus important ? Il n’y a pas de réponse dans l’absolu, y compris pour la cotation des facteurs techniques.</w:t>
      </w:r>
    </w:p>
    <w:p w:rsidR="00CF5073" w:rsidRDefault="00CF5073" w:rsidP="00701038">
      <w:pPr>
        <w:widowControl w:val="0"/>
        <w:autoSpaceDE w:val="0"/>
        <w:autoSpaceDN w:val="0"/>
        <w:adjustRightInd w:val="0"/>
        <w:spacing w:after="0"/>
        <w:rPr>
          <w:rFonts w:ascii="Helvetica" w:hAnsi="Helvetica" w:cs="Helvetica"/>
        </w:rPr>
      </w:pPr>
      <w:r>
        <w:rPr>
          <w:rFonts w:ascii="Helvetica" w:hAnsi="Helvetica" w:cs="Helvetica"/>
        </w:rPr>
        <w:t>Cas de la situation des mécanismes de défense. Le thérapeute peut ne pas les souligner au patient par choix, parce qu’il pense que cela serait mal reçu. Cela ne l’empêche pas d’avoir une approche psychodynamique. Dès lors, comment va-t-on identifier cette approche ? La relation thérapeute/patient n’est pas la même. De type médecin-malade dans le cas des TCC, avec une pe</w:t>
      </w:r>
      <w:r w:rsidR="000A2451">
        <w:rPr>
          <w:rFonts w:ascii="Helvetica" w:hAnsi="Helvetica" w:cs="Helvetica"/>
        </w:rPr>
        <w:t>rspective apprentissage/ rééduc</w:t>
      </w:r>
      <w:r>
        <w:rPr>
          <w:rFonts w:ascii="Helvetica" w:hAnsi="Helvetica" w:cs="Helvetica"/>
        </w:rPr>
        <w:t xml:space="preserve">ation. </w:t>
      </w:r>
    </w:p>
    <w:p w:rsidR="00701038" w:rsidRDefault="00CF5073" w:rsidP="00701038">
      <w:pPr>
        <w:widowControl w:val="0"/>
        <w:autoSpaceDE w:val="0"/>
        <w:autoSpaceDN w:val="0"/>
        <w:adjustRightInd w:val="0"/>
        <w:spacing w:after="0"/>
        <w:rPr>
          <w:rFonts w:ascii="Helvetica" w:hAnsi="Helvetica" w:cs="Helvetica"/>
        </w:rPr>
      </w:pPr>
      <w:r>
        <w:rPr>
          <w:rFonts w:ascii="Helvetica" w:hAnsi="Helvetica" w:cs="Helvetica"/>
        </w:rPr>
        <w:t>Utilisation du schéma pour éviter l’ordinateur</w:t>
      </w:r>
    </w:p>
    <w:p w:rsidR="00701038" w:rsidRDefault="00701038" w:rsidP="00701038">
      <w:pPr>
        <w:widowControl w:val="0"/>
        <w:autoSpaceDE w:val="0"/>
        <w:autoSpaceDN w:val="0"/>
        <w:adjustRightInd w:val="0"/>
        <w:spacing w:after="0"/>
        <w:rPr>
          <w:rFonts w:ascii="Helvetica" w:hAnsi="Helvetica" w:cs="Helvetica"/>
        </w:rPr>
      </w:pPr>
    </w:p>
    <w:p w:rsidR="000A2451" w:rsidRDefault="00701038" w:rsidP="00701038">
      <w:pPr>
        <w:widowControl w:val="0"/>
        <w:autoSpaceDE w:val="0"/>
        <w:autoSpaceDN w:val="0"/>
        <w:adjustRightInd w:val="0"/>
        <w:spacing w:after="0"/>
        <w:rPr>
          <w:rFonts w:ascii="Helvetica" w:hAnsi="Helvetica" w:cs="Helvetica"/>
          <w:b/>
          <w:bCs/>
        </w:rPr>
      </w:pPr>
      <w:r>
        <w:rPr>
          <w:rFonts w:ascii="Helvetica" w:hAnsi="Helvetica" w:cs="Helvetica"/>
          <w:b/>
          <w:bCs/>
        </w:rPr>
        <w:t>- Elaboration d'un questionnaire sur les apports de la recherche pour le clinicien  (enquête)</w:t>
      </w:r>
    </w:p>
    <w:p w:rsidR="000A2451" w:rsidRDefault="000A2451" w:rsidP="00701038">
      <w:pPr>
        <w:widowControl w:val="0"/>
        <w:autoSpaceDE w:val="0"/>
        <w:autoSpaceDN w:val="0"/>
        <w:adjustRightInd w:val="0"/>
        <w:spacing w:after="0"/>
        <w:rPr>
          <w:rFonts w:ascii="Helvetica" w:hAnsi="Helvetica" w:cs="Helvetica"/>
          <w:bCs/>
        </w:rPr>
      </w:pPr>
      <w:r w:rsidRPr="000A2451">
        <w:rPr>
          <w:rFonts w:ascii="Helvetica" w:hAnsi="Helvetica" w:cs="Helvetica"/>
          <w:bCs/>
        </w:rPr>
        <w:t>- avanc</w:t>
      </w:r>
      <w:r>
        <w:rPr>
          <w:rFonts w:ascii="Helvetica" w:hAnsi="Helvetica" w:cs="Helvetica"/>
          <w:bCs/>
        </w:rPr>
        <w:t>e</w:t>
      </w:r>
      <w:r w:rsidRPr="000A2451">
        <w:rPr>
          <w:rFonts w:ascii="Helvetica" w:hAnsi="Helvetica" w:cs="Helvetica"/>
          <w:bCs/>
        </w:rPr>
        <w:t xml:space="preserve"> dans </w:t>
      </w:r>
      <w:r>
        <w:rPr>
          <w:rFonts w:ascii="Helvetica" w:hAnsi="Helvetica" w:cs="Helvetica"/>
          <w:bCs/>
        </w:rPr>
        <w:t>la représentation de son travail. Ne se permettait pas de oser les buts et les objectifs de la thérapie. Effets des objectifs chez le thérapeute et sur le patient ; Cela donne une temporalité, appropriation par le patient, une ponctuation et du réflexif pour le patient, qui fait retour sur l’image de soi.</w:t>
      </w:r>
    </w:p>
    <w:p w:rsidR="000A2451" w:rsidRDefault="000A2451" w:rsidP="00701038">
      <w:pPr>
        <w:widowControl w:val="0"/>
        <w:autoSpaceDE w:val="0"/>
        <w:autoSpaceDN w:val="0"/>
        <w:adjustRightInd w:val="0"/>
        <w:spacing w:after="0"/>
        <w:rPr>
          <w:rFonts w:ascii="Helvetica" w:hAnsi="Helvetica" w:cs="Helvetica"/>
        </w:rPr>
      </w:pPr>
      <w:r>
        <w:rPr>
          <w:rFonts w:ascii="Helvetica" w:hAnsi="Helvetica" w:cs="Helvetica"/>
        </w:rPr>
        <w:t>A permis de voir, partant de ce « qu’elle n’était pas trop psychanalyste du fait du fait du peu d’interprétation » à s’apercevoir que l’agressivité commençais à s’exprimer -&gt; entrée dans un approfondissement.</w:t>
      </w:r>
    </w:p>
    <w:p w:rsidR="002526F5" w:rsidRDefault="000A2451" w:rsidP="00701038">
      <w:pPr>
        <w:widowControl w:val="0"/>
        <w:autoSpaceDE w:val="0"/>
        <w:autoSpaceDN w:val="0"/>
        <w:adjustRightInd w:val="0"/>
        <w:spacing w:after="0"/>
        <w:rPr>
          <w:rFonts w:ascii="Helvetica" w:hAnsi="Helvetica" w:cs="Helvetica"/>
        </w:rPr>
      </w:pPr>
      <w:r>
        <w:rPr>
          <w:rFonts w:ascii="Helvetica" w:hAnsi="Helvetica" w:cs="Helvetica"/>
        </w:rPr>
        <w:t>Différence entre les outils : ESM/EFP : photographie du patient, pas la même chose que le PQS qui est le film de ce qui se passe.</w:t>
      </w:r>
      <w:r w:rsidR="00D07D0F">
        <w:rPr>
          <w:rFonts w:ascii="Helvetica" w:hAnsi="Helvetica" w:cs="Helvetica"/>
        </w:rPr>
        <w:t xml:space="preserve"> Le PQS me permet d’éclairer et de me repérer dans mon travail. « Je donne des conseils quelque fois</w:t>
      </w:r>
      <w:r w:rsidR="002526F5">
        <w:rPr>
          <w:rFonts w:ascii="Helvetica" w:hAnsi="Helvetica" w:cs="Helvetica"/>
        </w:rPr>
        <w:t xml:space="preserve"> » « apport d’explications ». </w:t>
      </w:r>
    </w:p>
    <w:p w:rsidR="00D07D0F" w:rsidRDefault="002526F5" w:rsidP="00701038">
      <w:pPr>
        <w:widowControl w:val="0"/>
        <w:autoSpaceDE w:val="0"/>
        <w:autoSpaceDN w:val="0"/>
        <w:adjustRightInd w:val="0"/>
        <w:spacing w:after="0"/>
        <w:rPr>
          <w:rFonts w:ascii="Helvetica" w:hAnsi="Helvetica" w:cs="Helvetica"/>
        </w:rPr>
      </w:pPr>
      <w:r>
        <w:rPr>
          <w:rFonts w:ascii="Helvetica" w:hAnsi="Helvetica" w:cs="Helvetica"/>
        </w:rPr>
        <w:t>Différence entre approche et interventions techniques  qui sont souvent confondues.</w:t>
      </w:r>
    </w:p>
    <w:p w:rsidR="00D07D0F" w:rsidRDefault="00D07D0F" w:rsidP="00701038">
      <w:pPr>
        <w:widowControl w:val="0"/>
        <w:autoSpaceDE w:val="0"/>
        <w:autoSpaceDN w:val="0"/>
        <w:adjustRightInd w:val="0"/>
        <w:spacing w:after="0"/>
        <w:rPr>
          <w:rFonts w:ascii="Helvetica" w:hAnsi="Helvetica" w:cs="Helvetica"/>
        </w:rPr>
      </w:pPr>
    </w:p>
    <w:p w:rsidR="000A2451" w:rsidRDefault="000A2451" w:rsidP="00701038">
      <w:pPr>
        <w:widowControl w:val="0"/>
        <w:autoSpaceDE w:val="0"/>
        <w:autoSpaceDN w:val="0"/>
        <w:adjustRightInd w:val="0"/>
        <w:spacing w:after="0"/>
        <w:rPr>
          <w:rFonts w:ascii="Helvetica" w:hAnsi="Helvetica" w:cs="Helvetica"/>
        </w:rPr>
      </w:pPr>
      <w:r>
        <w:rPr>
          <w:rFonts w:ascii="Helvetica" w:hAnsi="Helvetica" w:cs="Helvetica"/>
        </w:rPr>
        <w:t xml:space="preserve"> Apport de la vision des pairs et prise en compte de différents points de vue.</w:t>
      </w:r>
    </w:p>
    <w:p w:rsidR="000A2451" w:rsidRDefault="000A2451" w:rsidP="00701038">
      <w:pPr>
        <w:widowControl w:val="0"/>
        <w:autoSpaceDE w:val="0"/>
        <w:autoSpaceDN w:val="0"/>
        <w:adjustRightInd w:val="0"/>
        <w:spacing w:after="0"/>
        <w:rPr>
          <w:rFonts w:ascii="Helvetica" w:hAnsi="Helvetica" w:cs="Helvetica"/>
        </w:rPr>
      </w:pPr>
      <w:r>
        <w:rPr>
          <w:rFonts w:ascii="Helvetica" w:hAnsi="Helvetica" w:cs="Helvetica"/>
        </w:rPr>
        <w:t xml:space="preserve">Repérage très fin de ce qui se passe dans la séance. </w:t>
      </w:r>
    </w:p>
    <w:p w:rsidR="00D07D0F" w:rsidRDefault="000A2451" w:rsidP="00701038">
      <w:pPr>
        <w:widowControl w:val="0"/>
        <w:autoSpaceDE w:val="0"/>
        <w:autoSpaceDN w:val="0"/>
        <w:adjustRightInd w:val="0"/>
        <w:spacing w:after="0"/>
        <w:rPr>
          <w:rFonts w:ascii="Helvetica" w:hAnsi="Helvetica" w:cs="Helvetica"/>
        </w:rPr>
      </w:pPr>
      <w:r>
        <w:rPr>
          <w:rFonts w:ascii="Helvetica" w:hAnsi="Helvetica" w:cs="Helvetica"/>
        </w:rPr>
        <w:t>Proximité d’un certain type de supervision</w:t>
      </w:r>
      <w:r w:rsidR="000D7552">
        <w:rPr>
          <w:rFonts w:ascii="Helvetica" w:hAnsi="Helvetica" w:cs="Helvetica"/>
        </w:rPr>
        <w:t> : présentation de séances, avec tâche de raconter 1 séance par semaine, avec dessins ; commentaire à 4</w:t>
      </w:r>
      <w:r w:rsidR="00D07D0F">
        <w:rPr>
          <w:rFonts w:ascii="Helvetica" w:hAnsi="Helvetica" w:cs="Helvetica"/>
        </w:rPr>
        <w:t xml:space="preserve"> de ce qui s’est passé durant la séance.</w:t>
      </w:r>
    </w:p>
    <w:p w:rsidR="00D07D0F" w:rsidRDefault="00D07D0F" w:rsidP="00701038">
      <w:pPr>
        <w:widowControl w:val="0"/>
        <w:autoSpaceDE w:val="0"/>
        <w:autoSpaceDN w:val="0"/>
        <w:adjustRightInd w:val="0"/>
        <w:spacing w:after="0"/>
        <w:rPr>
          <w:rFonts w:ascii="Helvetica" w:hAnsi="Helvetica" w:cs="Helvetica"/>
        </w:rPr>
      </w:pPr>
      <w:r>
        <w:rPr>
          <w:rFonts w:ascii="Helvetica" w:hAnsi="Helvetica" w:cs="Helvetica"/>
        </w:rPr>
        <w:t>PQS : outil plus ouvert qui interpelle par rapport au contenu du matériel.</w:t>
      </w:r>
    </w:p>
    <w:p w:rsidR="00D07D0F" w:rsidRDefault="00D07D0F" w:rsidP="00701038">
      <w:pPr>
        <w:widowControl w:val="0"/>
        <w:autoSpaceDE w:val="0"/>
        <w:autoSpaceDN w:val="0"/>
        <w:adjustRightInd w:val="0"/>
        <w:spacing w:after="0"/>
        <w:rPr>
          <w:rFonts w:ascii="Helvetica" w:hAnsi="Helvetica" w:cs="Helvetica"/>
        </w:rPr>
      </w:pPr>
    </w:p>
    <w:p w:rsidR="00D07D0F" w:rsidRDefault="00D07D0F" w:rsidP="00701038">
      <w:pPr>
        <w:widowControl w:val="0"/>
        <w:autoSpaceDE w:val="0"/>
        <w:autoSpaceDN w:val="0"/>
        <w:adjustRightInd w:val="0"/>
        <w:spacing w:after="0"/>
        <w:rPr>
          <w:rFonts w:ascii="Helvetica" w:hAnsi="Helvetica" w:cs="Helvetica"/>
        </w:rPr>
      </w:pPr>
      <w:r>
        <w:rPr>
          <w:rFonts w:ascii="Helvetica" w:hAnsi="Helvetica" w:cs="Helvetica"/>
        </w:rPr>
        <w:t>Apport de l’intervision : possibilité de travailler avec d’autres pairs sur les mêmes données.</w:t>
      </w:r>
    </w:p>
    <w:p w:rsidR="00D07D0F" w:rsidRDefault="00D07D0F" w:rsidP="00701038">
      <w:pPr>
        <w:widowControl w:val="0"/>
        <w:autoSpaceDE w:val="0"/>
        <w:autoSpaceDN w:val="0"/>
        <w:adjustRightInd w:val="0"/>
        <w:spacing w:after="0"/>
        <w:rPr>
          <w:rFonts w:ascii="Helvetica" w:hAnsi="Helvetica" w:cs="Helvetica"/>
        </w:rPr>
      </w:pPr>
      <w:r>
        <w:rPr>
          <w:rFonts w:ascii="Helvetica" w:hAnsi="Helvetica" w:cs="Helvetica"/>
        </w:rPr>
        <w:t>Sentiment « d’être évalué » ré éclairé dans les regard des autres, soutenant.</w:t>
      </w:r>
    </w:p>
    <w:p w:rsidR="00D07D0F" w:rsidRDefault="00D07D0F" w:rsidP="00701038">
      <w:pPr>
        <w:widowControl w:val="0"/>
        <w:autoSpaceDE w:val="0"/>
        <w:autoSpaceDN w:val="0"/>
        <w:adjustRightInd w:val="0"/>
        <w:spacing w:after="0"/>
        <w:rPr>
          <w:rFonts w:ascii="Helvetica" w:hAnsi="Helvetica" w:cs="Helvetica"/>
        </w:rPr>
      </w:pPr>
      <w:r>
        <w:rPr>
          <w:rFonts w:ascii="Helvetica" w:hAnsi="Helvetica" w:cs="Helvetica"/>
        </w:rPr>
        <w:t>A l’issue d’une discussion, prise de recul ? Plus grande précision au niveau clinique conduisant au repérage d’une identification projective. Apport d’autres cas cliniques.</w:t>
      </w:r>
    </w:p>
    <w:p w:rsidR="00D07D0F" w:rsidRDefault="00D07D0F" w:rsidP="00701038">
      <w:pPr>
        <w:widowControl w:val="0"/>
        <w:autoSpaceDE w:val="0"/>
        <w:autoSpaceDN w:val="0"/>
        <w:adjustRightInd w:val="0"/>
        <w:spacing w:after="0"/>
        <w:rPr>
          <w:rFonts w:ascii="Helvetica" w:hAnsi="Helvetica" w:cs="Helvetica"/>
        </w:rPr>
      </w:pPr>
      <w:r>
        <w:rPr>
          <w:rFonts w:ascii="Helvetica" w:hAnsi="Helvetica" w:cs="Helvetica"/>
        </w:rPr>
        <w:t>Appartenance à un groupe qui permet de prendre du recul par rapport à la pratique</w:t>
      </w:r>
    </w:p>
    <w:p w:rsidR="00701038" w:rsidRPr="000A2451" w:rsidRDefault="00D07D0F" w:rsidP="00701038">
      <w:pPr>
        <w:widowControl w:val="0"/>
        <w:autoSpaceDE w:val="0"/>
        <w:autoSpaceDN w:val="0"/>
        <w:adjustRightInd w:val="0"/>
        <w:spacing w:after="0"/>
        <w:rPr>
          <w:rFonts w:ascii="Helvetica" w:hAnsi="Helvetica" w:cs="Helvetica"/>
        </w:rPr>
      </w:pPr>
      <w:r>
        <w:rPr>
          <w:rFonts w:ascii="Helvetica" w:hAnsi="Helvetica" w:cs="Helvetica"/>
        </w:rPr>
        <w:t>Supervision : porte généralement sur une petite séquence .</w:t>
      </w:r>
    </w:p>
    <w:p w:rsidR="00701038" w:rsidRDefault="00701038" w:rsidP="00701038">
      <w:pPr>
        <w:widowControl w:val="0"/>
        <w:autoSpaceDE w:val="0"/>
        <w:autoSpaceDN w:val="0"/>
        <w:adjustRightInd w:val="0"/>
        <w:spacing w:after="0"/>
        <w:rPr>
          <w:rFonts w:ascii="Helvetica" w:hAnsi="Helvetica" w:cs="Helvetica"/>
          <w:b/>
          <w:bCs/>
        </w:rPr>
      </w:pPr>
    </w:p>
    <w:p w:rsidR="00701038" w:rsidRDefault="00701038" w:rsidP="00701038">
      <w:pPr>
        <w:widowControl w:val="0"/>
        <w:autoSpaceDE w:val="0"/>
        <w:autoSpaceDN w:val="0"/>
        <w:adjustRightInd w:val="0"/>
        <w:spacing w:after="0"/>
        <w:rPr>
          <w:rFonts w:ascii="Helvetica" w:hAnsi="Helvetica" w:cs="Helvetica"/>
        </w:rPr>
      </w:pPr>
      <w:r>
        <w:rPr>
          <w:rFonts w:ascii="Helvetica" w:hAnsi="Helvetica" w:cs="Helvetica"/>
          <w:b/>
          <w:bCs/>
        </w:rPr>
        <w:t>- Gestion des communications (réunions) entre pairs</w:t>
      </w:r>
    </w:p>
    <w:p w:rsidR="00701038" w:rsidRDefault="00701038" w:rsidP="00701038">
      <w:pPr>
        <w:widowControl w:val="0"/>
        <w:autoSpaceDE w:val="0"/>
        <w:autoSpaceDN w:val="0"/>
        <w:adjustRightInd w:val="0"/>
        <w:spacing w:after="0"/>
        <w:rPr>
          <w:rFonts w:ascii="Helvetica" w:hAnsi="Helvetica" w:cs="Helvetica"/>
          <w:b/>
          <w:bCs/>
        </w:rPr>
      </w:pPr>
    </w:p>
    <w:p w:rsidR="00BE675E" w:rsidRDefault="00701038" w:rsidP="00701038">
      <w:r>
        <w:rPr>
          <w:rFonts w:ascii="Helvetica" w:hAnsi="Helvetica" w:cs="Helvetica"/>
          <w:b/>
          <w:bCs/>
        </w:rPr>
        <w:t>- Définir l'autonomie des groupes de pairs et ses effets : style du groupe de pairs.</w:t>
      </w:r>
    </w:p>
    <w:sectPr w:rsidR="00BE675E" w:rsidSect="00BE675E">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altName w:val="Helvetica"/>
    <w:panose1 w:val="02020603050405020304"/>
    <w:charset w:val="00"/>
    <w:family w:val="auto"/>
    <w:pitch w:val="variable"/>
    <w:sig w:usb0="00000003" w:usb1="00000000" w:usb2="00000000" w:usb3="00000000" w:csb0="00000001" w:csb1="00000000"/>
  </w:font>
  <w:font w:name="Arial">
    <w:altName w:val="Helvetica"/>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701038"/>
    <w:rsid w:val="000A2451"/>
    <w:rsid w:val="000D7552"/>
    <w:rsid w:val="002526F5"/>
    <w:rsid w:val="00266239"/>
    <w:rsid w:val="005176EE"/>
    <w:rsid w:val="00701038"/>
    <w:rsid w:val="007F662A"/>
    <w:rsid w:val="00B3683E"/>
    <w:rsid w:val="00BE675E"/>
    <w:rsid w:val="00CF5073"/>
    <w:rsid w:val="00D07D0F"/>
    <w:rsid w:val="00FA222A"/>
  </w:rsids>
  <m:mathPr>
    <m:mathFont m:val="Wingdings 2"/>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70B"/>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paragraph" w:styleId="Pieddepage">
    <w:name w:val="footer"/>
    <w:basedOn w:val="Normal"/>
    <w:link w:val="PieddepageCar"/>
    <w:uiPriority w:val="99"/>
    <w:semiHidden/>
    <w:unhideWhenUsed/>
    <w:rsid w:val="00906CEA"/>
    <w:pPr>
      <w:tabs>
        <w:tab w:val="center" w:pos="4703"/>
        <w:tab w:val="right" w:pos="9406"/>
      </w:tabs>
      <w:spacing w:after="0"/>
    </w:pPr>
    <w:rPr>
      <w:rFonts w:ascii="Arial" w:hAnsi="Arial"/>
      <w:sz w:val="20"/>
    </w:rPr>
  </w:style>
  <w:style w:type="character" w:customStyle="1" w:styleId="PieddepageCar">
    <w:name w:val="Pied de page Car"/>
    <w:basedOn w:val="Policepardfaut"/>
    <w:link w:val="Pieddepage"/>
    <w:uiPriority w:val="99"/>
    <w:semiHidden/>
    <w:rsid w:val="00906CEA"/>
    <w:rPr>
      <w:rFonts w:ascii="Arial" w:hAnsi="Arial"/>
      <w:sz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763</Words>
  <Characters>4350</Characters>
  <Application>Microsoft Macintosh Word</Application>
  <DocSecurity>0</DocSecurity>
  <Lines>36</Lines>
  <Paragraphs>8</Paragraphs>
  <ScaleCrop>false</ScaleCrop>
  <Company>Siret:41416834400011</Company>
  <LinksUpToDate>false</LinksUpToDate>
  <CharactersWithSpaces>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7</cp:revision>
  <cp:lastPrinted>2010-07-02T07:12:00Z</cp:lastPrinted>
  <dcterms:created xsi:type="dcterms:W3CDTF">2010-07-02T07:09:00Z</dcterms:created>
  <dcterms:modified xsi:type="dcterms:W3CDTF">2010-07-02T20:30:00Z</dcterms:modified>
</cp:coreProperties>
</file>